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0D" w:rsidRPr="000F453A" w:rsidRDefault="003A220D" w:rsidP="0097426B">
      <w:pPr>
        <w:spacing w:after="0"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F453A">
        <w:rPr>
          <w:rFonts w:asciiTheme="minorHAnsi" w:hAnsiTheme="minorHAnsi" w:cstheme="minorHAnsi"/>
          <w:b/>
          <w:bCs/>
        </w:rPr>
        <w:tab/>
      </w:r>
    </w:p>
    <w:p w:rsidR="003A220D" w:rsidRPr="000F453A" w:rsidRDefault="003A220D" w:rsidP="0097426B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:rsidR="003A220D" w:rsidRPr="000F453A" w:rsidRDefault="003A220D" w:rsidP="0097426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453A">
        <w:rPr>
          <w:rFonts w:asciiTheme="minorHAnsi" w:hAnsiTheme="minorHAnsi" w:cstheme="minorHAnsi"/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0F453A" w:rsidRPr="000F453A" w:rsidRDefault="000F453A" w:rsidP="0097426B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3A220D" w:rsidRPr="000F453A" w:rsidRDefault="003A220D" w:rsidP="000F453A">
      <w:pPr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Obiekty noclegowe nieposiadające jeszcze konta w Portalu Sprawozdawczym, powinny zwrócić się do Urzędu Statystycznego w Rzeszowie o  tymczasowe dane uwierzytelniające. </w:t>
      </w:r>
    </w:p>
    <w:p w:rsidR="003A220D" w:rsidRPr="000F453A" w:rsidRDefault="003A220D" w:rsidP="000F453A">
      <w:pPr>
        <w:spacing w:after="0" w:line="360" w:lineRule="auto"/>
        <w:ind w:firstLine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Wszelkie informacje o Portalu Sprawozdawczym i sposobie przystąpienia do realizacji obowiązków znajdują się w przewodniku po sprawozdawczości elektronicznej udostępnionym na stronie: </w:t>
      </w:r>
      <w:hyperlink r:id="rId10" w:tooltip="http://form.stat.gov.pl/formularze/przewodnik/psinfo.htm" w:history="1">
        <w:r w:rsidRPr="000F453A">
          <w:rPr>
            <w:rStyle w:val="Hipercze"/>
            <w:rFonts w:asciiTheme="minorHAnsi" w:hAnsiTheme="minorHAnsi" w:cstheme="minorHAnsi"/>
            <w:i/>
            <w:iCs/>
            <w:sz w:val="24"/>
            <w:szCs w:val="24"/>
          </w:rPr>
          <w:t>http://form.stat.gov.pl/formularze/przewodnik/psinfo.htm</w:t>
        </w:r>
      </w:hyperlink>
      <w:r w:rsidRPr="000F453A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3A220D" w:rsidRPr="000F453A" w:rsidRDefault="003A220D" w:rsidP="0097426B">
      <w:pPr>
        <w:pStyle w:val="Nagwek1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t xml:space="preserve">Instrukcja do integracji systemów dla hoteli z Portalem Sprawozdawczym w celu automatycznego przekazywania sprawozdania KT-1  </w:t>
      </w:r>
    </w:p>
    <w:p w:rsidR="003A220D" w:rsidRPr="000F453A" w:rsidRDefault="003A220D" w:rsidP="002F541A">
      <w:pPr>
        <w:rPr>
          <w:rFonts w:asciiTheme="minorHAnsi" w:hAnsiTheme="minorHAnsi" w:cstheme="minorHAnsi"/>
        </w:rPr>
      </w:pPr>
    </w:p>
    <w:p w:rsidR="003A220D" w:rsidRPr="000F453A" w:rsidRDefault="003A220D" w:rsidP="0097426B">
      <w:pPr>
        <w:spacing w:after="0" w:line="360" w:lineRule="auto"/>
        <w:ind w:firstLine="284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  <w:u w:val="single"/>
        </w:rPr>
        <w:t>Uwaga:   Aktualizacji instrukcji dokonuje się raz w roku, głównie w zakresie numeru wersji formularza.</w:t>
      </w:r>
    </w:p>
    <w:p w:rsidR="003A220D" w:rsidRPr="000F453A" w:rsidRDefault="00203586" w:rsidP="0097426B">
      <w:pPr>
        <w:spacing w:after="0" w:line="360" w:lineRule="auto"/>
        <w:ind w:firstLine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W </w:t>
      </w:r>
      <w:r w:rsidR="0067593E" w:rsidRPr="000F453A">
        <w:rPr>
          <w:rFonts w:asciiTheme="minorHAnsi" w:hAnsiTheme="minorHAnsi" w:cstheme="minorHAnsi"/>
          <w:b/>
          <w:color w:val="FF0000"/>
          <w:sz w:val="24"/>
          <w:szCs w:val="24"/>
        </w:rPr>
        <w:t>202</w:t>
      </w:r>
      <w:r w:rsidR="0026673D" w:rsidRPr="000F453A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6F4EE8" w:rsidRPr="000F453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0F453A">
        <w:rPr>
          <w:rFonts w:asciiTheme="minorHAnsi" w:hAnsiTheme="minorHAnsi" w:cstheme="minorHAnsi"/>
          <w:b/>
          <w:color w:val="FF0000"/>
          <w:sz w:val="24"/>
          <w:szCs w:val="24"/>
        </w:rPr>
        <w:t>r.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B7F74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w sprawozdaniu 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nie występują działy </w:t>
      </w:r>
      <w:r w:rsidR="002E5EEA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4,5 i 6 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z danymi 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dotycząc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>ymi</w:t>
      </w:r>
      <w:r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udogodnień dla osób niepełnosprawnych ruchowo, zaplecza konferencyjnego oraz zaplecza sportowo-rekreacyjnego i rehabilitacyjnego.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03586" w:rsidRPr="000F453A" w:rsidRDefault="00ED61E5" w:rsidP="00D03946">
      <w:pPr>
        <w:jc w:val="both"/>
        <w:rPr>
          <w:rFonts w:asciiTheme="minorHAnsi" w:hAnsiTheme="minorHAnsi" w:cstheme="minorHAnsi"/>
          <w:sz w:val="24"/>
          <w:szCs w:val="24"/>
        </w:rPr>
      </w:pPr>
      <w:r w:rsidRPr="000F453A">
        <w:rPr>
          <w:rFonts w:asciiTheme="minorHAnsi" w:hAnsiTheme="minorHAnsi" w:cstheme="minorHAnsi"/>
          <w:color w:val="FF0000"/>
          <w:sz w:val="24"/>
          <w:szCs w:val="24"/>
        </w:rPr>
        <w:t>Ponadto o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2022 r. zmianie uległ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treść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pytania 4 w dziale 1, a w dziale </w:t>
      </w:r>
      <w:r w:rsidR="00EB1C90" w:rsidRPr="000F453A">
        <w:rPr>
          <w:rFonts w:asciiTheme="minorHAnsi" w:hAnsiTheme="minorHAnsi" w:cstheme="minorHAnsi"/>
          <w:color w:val="FF0000"/>
          <w:sz w:val="24"/>
          <w:szCs w:val="24"/>
        </w:rPr>
        <w:t>7</w:t>
      </w:r>
      <w:r w:rsidR="0026673D" w:rsidRPr="000F453A">
        <w:rPr>
          <w:rFonts w:asciiTheme="minorHAnsi" w:hAnsiTheme="minorHAnsi" w:cstheme="minorHAnsi"/>
          <w:color w:val="FF0000"/>
          <w:sz w:val="24"/>
          <w:szCs w:val="24"/>
        </w:rPr>
        <w:t xml:space="preserve"> dodano wiersz 5a.</w:t>
      </w:r>
      <w:r w:rsidR="003A220D" w:rsidRPr="000F453A">
        <w:rPr>
          <w:rFonts w:asciiTheme="minorHAnsi" w:hAnsiTheme="minorHAnsi" w:cstheme="minorHAnsi"/>
          <w:sz w:val="24"/>
          <w:szCs w:val="24"/>
        </w:rPr>
        <w:tab/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 celu zautomatyzowania przekazywania danych wymaganych w sprawozdaniu KT-1 przez turystyczne obiekty noclegowe należy:</w:t>
      </w:r>
    </w:p>
    <w:p w:rsidR="003A220D" w:rsidRPr="000F453A" w:rsidRDefault="003A220D" w:rsidP="00D039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Przygotować dane w formacie XML</w:t>
      </w:r>
    </w:p>
    <w:p w:rsidR="003A220D" w:rsidRPr="000F453A" w:rsidRDefault="003A220D" w:rsidP="00D0394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Wywołać odpowiednią usługę serwisu Portalu Sprawozdawczego GUS.</w:t>
      </w:r>
    </w:p>
    <w:p w:rsidR="003A220D" w:rsidRPr="000F453A" w:rsidRDefault="003A220D" w:rsidP="00D03946">
      <w:pPr>
        <w:pStyle w:val="Nagwek2"/>
        <w:jc w:val="both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t>Przygotowanie XML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Plik XML, który można zaimportować lub przesłać na portal sprawozdawczy musi być zgodny z definicją schematu XML – sprawozdanie.xsd (w załączeniu). </w:t>
      </w:r>
    </w:p>
    <w:p w:rsidR="003A220D" w:rsidRPr="000F453A" w:rsidRDefault="002E5EEA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object w:dxaOrig="176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0.5pt" o:ole="">
            <v:imagedata r:id="rId11" o:title=""/>
          </v:shape>
          <o:OLEObject Type="Embed" ProgID="Package" ShapeID="_x0000_i1025" DrawAspect="Content" ObjectID="_1705141723" r:id="rId12"/>
        </w:objec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Definicja ta jest definicją bardzo ogólną i określa format wszystkich sprawozdań przesyłanych do Portalu Sprawozdawczego (nie tylko KT-1). Do poprawnego przygotowania pliku  XML z danymi należy odpowiednie wartości przekazać w </w:t>
      </w:r>
      <w:proofErr w:type="spellStart"/>
      <w:r w:rsidRPr="000F453A">
        <w:rPr>
          <w:rFonts w:asciiTheme="minorHAnsi" w:hAnsiTheme="minorHAnsi" w:cstheme="minorHAnsi"/>
        </w:rPr>
        <w:t>tagach</w:t>
      </w:r>
      <w:proofErr w:type="spellEnd"/>
      <w:r w:rsidRPr="000F453A">
        <w:rPr>
          <w:rFonts w:asciiTheme="minorHAnsi" w:hAnsiTheme="minorHAnsi" w:cstheme="minorHAnsi"/>
        </w:rPr>
        <w:t xml:space="preserve"> &lt;Pole&gt; w tworzonym XML-u, przekazanie wartości odbywa się poprzez atrybut </w:t>
      </w:r>
      <w:proofErr w:type="spellStart"/>
      <w:r w:rsidRPr="000F453A">
        <w:rPr>
          <w:rFonts w:asciiTheme="minorHAnsi" w:hAnsiTheme="minorHAnsi" w:cstheme="minorHAnsi"/>
          <w:b/>
          <w:bCs/>
        </w:rPr>
        <w:t>wartosc</w:t>
      </w:r>
      <w:proofErr w:type="spellEnd"/>
      <w:r w:rsidRPr="000F453A">
        <w:rPr>
          <w:rFonts w:asciiTheme="minorHAnsi" w:hAnsiTheme="minorHAnsi" w:cstheme="minorHAnsi"/>
          <w:b/>
          <w:bCs/>
        </w:rPr>
        <w:t xml:space="preserve"> </w:t>
      </w:r>
      <w:r w:rsidRPr="000F453A">
        <w:rPr>
          <w:rFonts w:asciiTheme="minorHAnsi" w:hAnsiTheme="minorHAnsi" w:cstheme="minorHAnsi"/>
        </w:rPr>
        <w:t xml:space="preserve">oraz odpowiednie uzupełnienie atrybutu </w:t>
      </w:r>
      <w:r w:rsidRPr="000F453A">
        <w:rPr>
          <w:rFonts w:asciiTheme="minorHAnsi" w:hAnsiTheme="minorHAnsi" w:cstheme="minorHAnsi"/>
          <w:b/>
          <w:bCs/>
        </w:rPr>
        <w:t>id</w:t>
      </w:r>
      <w:r w:rsidRPr="000F453A">
        <w:rPr>
          <w:rFonts w:asciiTheme="minorHAnsi" w:hAnsiTheme="minorHAnsi" w:cstheme="minorHAnsi"/>
        </w:rP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0F453A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Multisekcja</w:t>
            </w:r>
            <w:proofErr w:type="spellEnd"/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n_imie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n_nazwisko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n_telefon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n_email_sprawozdawca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 osoby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n_email_firma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E-mail sekretariatu dyrektora/prezesa firmy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jsbad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Identyfikator jednostki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Miejscowość (Województwo,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string(2),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l-PL"/>
              </w:rPr>
              <w:t>Czy w badanym miesiącu w Państwa obiekcie można było dokonać rezerwacji noclegów za pośrednictwem platform rezerwacyjnych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5B2000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</w:t>
            </w:r>
            <w:r w:rsidR="003A220D"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int(1),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1: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wholeyear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int(2),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enum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Stołówki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Pokoje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034E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Pokoje z </w:t>
            </w:r>
            <w:r w:rsidR="00034E57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pełnym węzłem higieniczno-sanitarnym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Pokoje przystosowane dla osób niepełnosprawnych</w:t>
            </w:r>
            <w:r w:rsidR="00462C1A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ruchowo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 w tym osób na wózkach inwalidzkich)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4A2B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Miejsca noclegowe ogółem (wiersz 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+</w:t>
            </w:r>
            <w:r w:rsidR="004A2BD9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296E0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296E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korzystających z noclegów –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korzystających z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udzielonych noclegów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udzielonych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EB1C90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C90" w:rsidRPr="000F453A" w:rsidRDefault="00ED61E5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d7w5a 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Liczba udzielonych noclegów ogółem – w tym zarezerwowanych za pośrednictwem platform rezerwacyjnych 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EB1C90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C90" w:rsidRPr="000F453A" w:rsidRDefault="00ED61E5" w:rsidP="00EB1C9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d7w5a 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Liczba udzielonych noclegów turystom zagranicznym  –</w:t>
            </w:r>
            <w:r w:rsidR="002E5EEA"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w tym zarezerwowanych za pośrednictwem platform rezerwacyjnych  (np. Airbnb.pl, Booking.com, Hotels.com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ED61E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C90" w:rsidRPr="000F453A" w:rsidRDefault="00ED61E5" w:rsidP="001E60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wynajętych pokoi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d7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wynajętych pokoi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turystów zagranicznych  korzystających z noclegów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EB1C90" w:rsidP="00EB1C9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</w:t>
            </w:r>
            <w:r w:rsidR="00724B29"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Liczba noclegów udzielonych turystom zagranicznym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7F7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(3), ISO 3166-1 numeryczny kod kraju + 999 dla </w:t>
            </w:r>
            <w:r w:rsidR="00ED61E5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kraju  nieustalonego (lub 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bezpaństwowca</w:t>
            </w:r>
            <w:r w:rsidR="00ED61E5"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turystów zagranicznych korzystających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0F453A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Int,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0F453A" w:rsidRDefault="00724B29" w:rsidP="008F4A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0F453A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Typ</w:t>
            </w:r>
            <w:proofErr w:type="spellEnd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danych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0F453A" w:rsidRDefault="003A220D" w:rsidP="001E60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color w:val="000000"/>
                <w:lang w:val="en-GB" w:eastAsia="pl-PL"/>
              </w:rPr>
              <w:t>Opis</w:t>
            </w:r>
            <w:proofErr w:type="spellEnd"/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int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enum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ED61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 wyliczeniowy - zwykle przypisuje wartościom znaczenie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Dane zdefiniowane w zewnętrznym słowniku.</w:t>
            </w:r>
          </w:p>
        </w:tc>
      </w:tr>
      <w:tr w:rsidR="003A220D" w:rsidRPr="000F453A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System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nie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weryfikuje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nazwy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miejsowości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istotny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jest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tylko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identyfikator</w:t>
            </w:r>
            <w:proofErr w:type="spellEnd"/>
            <w:r w:rsidRPr="000F453A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.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lastRenderedPageBreak/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ED61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Wartości liczbowe odpowiadające miesiącom od 1 do 12</w:t>
            </w:r>
          </w:p>
        </w:tc>
      </w:tr>
      <w:tr w:rsidR="003A220D" w:rsidRPr="000F453A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 w formacie email - (weryfikowany przez wyrażenie regularne "\w+([-+.']\w+)*@\w+([-.]\w+)*\.\w+([-.]\w+)*")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Rodzaj obiektu zgodnie z wykazem</w:t>
            </w:r>
          </w:p>
        </w:tc>
      </w:tr>
      <w:tr w:rsidR="003A220D" w:rsidRPr="000F453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0F453A" w:rsidRDefault="003A220D" w:rsidP="001E60F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Kategoria obiektu zgodnie z wykazem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03: Pensjonat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04: Inny obiekt hotelowy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F453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05: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06: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07: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08: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09: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11: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12: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13: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F7389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14: Kemping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F7389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15: Pole biwakowe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16: Hostel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17: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19: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20:</w:t>
            </w:r>
            <w:r w:rsidRPr="000F453A">
              <w:rPr>
                <w:rFonts w:asciiTheme="minorHAnsi" w:hAnsiTheme="minorHAnsi" w:cstheme="minorHAnsi"/>
              </w:rPr>
              <w:t xml:space="preserve"> 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CATEGORIES - Kategorie obiektów</w:t>
            </w: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(dotyczy hoteli, moteli, pensjonatów, domów wycieczkowych, schronisk młodzieżowych, kempingów)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1: 5 gwiazdek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2: 4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3: 3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4: 2 gwiazdki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5: 1 gwiazdka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6: I (1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7: II (2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8: III (3 kategoria)</w:t>
            </w:r>
          </w:p>
        </w:tc>
      </w:tr>
      <w:tr w:rsidR="003A220D" w:rsidRPr="000F453A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F453A" w:rsidRDefault="003A220D" w:rsidP="00060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F45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9: w trakcie kategoryzacji</w:t>
            </w:r>
          </w:p>
        </w:tc>
      </w:tr>
    </w:tbl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lastRenderedPageBreak/>
        <w:t>Walidacje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Dane zawarte w pliku muszą spełniać następujące warunki: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</w:t>
      </w:r>
      <w:r w:rsidRPr="000F453A">
        <w:rPr>
          <w:rFonts w:asciiTheme="minorHAnsi" w:hAnsiTheme="minorHAnsi" w:cstheme="minorHAnsi"/>
        </w:rPr>
        <w:t xml:space="preserve">. Pola id=”p4” ,”d2r1” </w:t>
      </w:r>
      <w:r w:rsidR="00747D56" w:rsidRPr="000F453A">
        <w:rPr>
          <w:rFonts w:asciiTheme="minorHAnsi" w:hAnsiTheme="minorHAnsi" w:cstheme="minorHAnsi"/>
        </w:rPr>
        <w:t>,”d2r2”, ”</w:t>
      </w:r>
      <w:r w:rsidRPr="000F453A">
        <w:rPr>
          <w:rFonts w:asciiTheme="minorHAnsi" w:hAnsiTheme="minorHAnsi" w:cstheme="minorHAnsi"/>
        </w:rPr>
        <w:t>d2r3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d2r4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d3r1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d3r2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d3r3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d3r4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d3r5</w:t>
      </w:r>
      <w:r w:rsidR="00747D56" w:rsidRPr="000F453A">
        <w:rPr>
          <w:rFonts w:asciiTheme="minorHAnsi" w:hAnsiTheme="minorHAnsi" w:cstheme="minorHAnsi"/>
        </w:rPr>
        <w:t>”,</w:t>
      </w:r>
      <w:r w:rsidRPr="000F453A">
        <w:rPr>
          <w:rFonts w:asciiTheme="minorHAnsi" w:hAnsiTheme="minorHAnsi" w:cstheme="minorHAnsi"/>
        </w:rPr>
        <w:t xml:space="preserve"> </w:t>
      </w:r>
      <w:r w:rsidR="00747D56" w:rsidRPr="000F453A">
        <w:rPr>
          <w:rFonts w:asciiTheme="minorHAnsi" w:hAnsiTheme="minorHAnsi" w:cstheme="minorHAnsi"/>
        </w:rPr>
        <w:t>”</w:t>
      </w:r>
      <w:r w:rsidRPr="000F453A">
        <w:rPr>
          <w:rFonts w:asciiTheme="minorHAnsi" w:hAnsiTheme="minorHAnsi" w:cstheme="minorHAnsi"/>
        </w:rPr>
        <w:t>d3r6</w:t>
      </w:r>
      <w:r w:rsidR="00747D56" w:rsidRPr="000F453A">
        <w:rPr>
          <w:rFonts w:asciiTheme="minorHAnsi" w:hAnsiTheme="minorHAnsi" w:cstheme="minorHAnsi"/>
        </w:rPr>
        <w:t xml:space="preserve">”, </w:t>
      </w:r>
      <w:r w:rsidR="004E0D02" w:rsidRPr="000F453A">
        <w:rPr>
          <w:rFonts w:asciiTheme="minorHAnsi" w:hAnsiTheme="minorHAnsi" w:cstheme="minorHAnsi"/>
          <w:lang w:eastAsia="pl-PL"/>
        </w:rPr>
        <w:t>p</w:t>
      </w:r>
      <w:r w:rsidRPr="000F453A">
        <w:rPr>
          <w:rFonts w:asciiTheme="minorHAnsi" w:hAnsiTheme="minorHAnsi" w:cstheme="minorHAnsi"/>
        </w:rPr>
        <w:t xml:space="preserve">owinny wyświetlić </w:t>
      </w:r>
      <w:r w:rsidR="000573BC" w:rsidRPr="000F453A">
        <w:rPr>
          <w:rFonts w:asciiTheme="minorHAnsi" w:hAnsiTheme="minorHAnsi" w:cstheme="minorHAnsi"/>
        </w:rPr>
        <w:t xml:space="preserve">się </w:t>
      </w:r>
      <w:r w:rsidRPr="000F453A">
        <w:rPr>
          <w:rFonts w:asciiTheme="minorHAnsi" w:hAnsiTheme="minorHAnsi" w:cstheme="minorHAnsi"/>
        </w:rPr>
        <w:t>tylko w sprawozdaniu za lipiec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 xml:space="preserve">2. </w:t>
      </w:r>
      <w:r w:rsidRPr="000F453A">
        <w:rPr>
          <w:rFonts w:asciiTheme="minorHAnsi" w:hAnsiTheme="minorHAnsi" w:cstheme="minorHAnsi"/>
        </w:rPr>
        <w:t>Wartość &lt;Pole id=”p3”&gt; z zakresu 01-20 – Instrukcja, str. …. , tablica  „</w:t>
      </w:r>
      <w:proofErr w:type="spellStart"/>
      <w:r w:rsidRPr="000F453A">
        <w:rPr>
          <w:rFonts w:asciiTheme="minorHAnsi" w:hAnsiTheme="minorHAnsi" w:cstheme="minorHAnsi"/>
        </w:rPr>
        <w:t>Types</w:t>
      </w:r>
      <w:proofErr w:type="spellEnd"/>
      <w:r w:rsidRPr="000F453A">
        <w:rPr>
          <w:rFonts w:asciiTheme="minorHAnsi" w:hAnsiTheme="minorHAnsi" w:cstheme="minorHAnsi"/>
        </w:rPr>
        <w:t>- rodzaj obiektu”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</w:t>
      </w:r>
      <w:r w:rsidRPr="000F453A">
        <w:rPr>
          <w:rFonts w:asciiTheme="minorHAnsi" w:hAnsiTheme="minorHAnsi" w:cstheme="minorHAnsi"/>
        </w:rPr>
        <w:t>. Jeśli wartość &lt;Pole id=”p3”&gt; z zakresu 5 – 13  lub 16-20 to &lt;Pole id=”p4”&gt;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4</w:t>
      </w:r>
      <w:r w:rsidRPr="000F453A">
        <w:rPr>
          <w:rFonts w:asciiTheme="minorHAnsi" w:hAnsiTheme="minorHAnsi" w:cstheme="minorHAnsi"/>
        </w:rPr>
        <w:t>. Jeśli  wartość &lt;Pole id =„p3”&gt;= 01 lub 02 lub 03 to wartość &lt;Pole id =„p5”&gt; z zakresu 1-5 lub 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5</w:t>
      </w:r>
      <w:r w:rsidRPr="000F453A">
        <w:rPr>
          <w:rFonts w:asciiTheme="minorHAnsi" w:hAnsiTheme="minorHAnsi" w:cstheme="minorHAnsi"/>
        </w:rPr>
        <w:t>. Jeśli wartość &lt;Pole id =”p3”&gt; 05 lub 07 to wartość &lt;Pole id= „p5”&gt; z zakresu 6-9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6</w:t>
      </w:r>
      <w:r w:rsidRPr="000F453A">
        <w:rPr>
          <w:rFonts w:asciiTheme="minorHAnsi" w:hAnsiTheme="minorHAnsi" w:cstheme="minorHAnsi"/>
        </w:rPr>
        <w:t>. Jeśli wartość &lt;Pole id =„p3”&gt; 14 to wartość &lt;Pole id =”p5”&gt; zakresu 2-5 lub 9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7.</w:t>
      </w:r>
      <w:r w:rsidRPr="000F453A">
        <w:rPr>
          <w:rFonts w:asciiTheme="minorHAnsi" w:hAnsiTheme="minorHAnsi" w:cstheme="minorHAnsi"/>
        </w:rPr>
        <w:t>Jeśli wartość &lt;Pole id =”p3” &gt; z zakresu 1-4 to w sprawozdaniu za lipiec wartości &lt;Pole id= „d3r1”&gt;, &lt; Pole id =„d3r2”&gt;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8</w:t>
      </w:r>
      <w:r w:rsidRPr="000F453A">
        <w:rPr>
          <w:rFonts w:asciiTheme="minorHAnsi" w:hAnsiTheme="minorHAnsi" w:cstheme="minorHAnsi"/>
        </w:rPr>
        <w:t xml:space="preserve">. Wartość &lt;Pole id =„p6”&gt;  większe od 0  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9</w:t>
      </w:r>
      <w:r w:rsidRPr="000F453A">
        <w:rPr>
          <w:rFonts w:asciiTheme="minorHAnsi" w:hAnsiTheme="minorHAnsi" w:cstheme="minorHAnsi"/>
        </w:rPr>
        <w:t>. Jeśli wartość &lt;Pole id =„p6”&gt;  równe 2 to &lt;Pole id =„p6a”&gt;  z zakresu 1-12 i nie mogą być zaznaczone wszystkie miesiące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10.</w:t>
      </w:r>
      <w:r w:rsidRPr="000F453A">
        <w:rPr>
          <w:rFonts w:asciiTheme="minorHAnsi" w:hAnsiTheme="minorHAnsi" w:cstheme="minorHAnsi"/>
        </w:rPr>
        <w:t xml:space="preserve"> Wartość &lt;Pole id =”d3r1” &gt; większa lub równa wartości &lt;Pole id =”d3r2”&gt;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11.</w:t>
      </w:r>
      <w:r w:rsidRPr="000F453A">
        <w:rPr>
          <w:rFonts w:asciiTheme="minorHAnsi" w:hAnsiTheme="minorHAnsi" w:cstheme="minorHAnsi"/>
        </w:rPr>
        <w:t xml:space="preserve"> Wartość &lt;Pole id =”d3r1” &gt; większa lub równa wartości &lt;Pole id=” d3r3”&gt;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12.</w:t>
      </w:r>
      <w:r w:rsidRPr="000F453A">
        <w:rPr>
          <w:rFonts w:asciiTheme="minorHAnsi" w:hAnsiTheme="minorHAnsi" w:cstheme="minorHAnsi"/>
        </w:rPr>
        <w:t xml:space="preserve"> Wartość &lt;Pole id =”d3r4” &gt;równa wartości &lt;Pole id =”d3r5+d3r6”&gt;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13.</w:t>
      </w:r>
      <w:r w:rsidRPr="000F453A">
        <w:rPr>
          <w:rFonts w:asciiTheme="minorHAnsi" w:hAnsiTheme="minorHAnsi" w:cstheme="minorHAnsi"/>
        </w:rPr>
        <w:t xml:space="preserve"> Wartość &lt;Pole id =”d3r4” &gt;mniejsza od wartości &lt;Pole id =”d3r1”&gt;x10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14.</w:t>
      </w:r>
      <w:r w:rsidRPr="000F453A">
        <w:rPr>
          <w:rFonts w:asciiTheme="minorHAnsi" w:hAnsiTheme="minorHAnsi" w:cstheme="minorHAnsi"/>
        </w:rPr>
        <w:t xml:space="preserve"> Wartość &lt;Pole id =”d7w1”&gt; mniejsza lub równa od liczby dni w miesiącu sprawozdawczym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1</w:t>
      </w:r>
      <w:r w:rsidRPr="000F453A">
        <w:rPr>
          <w:rFonts w:asciiTheme="minorHAnsi" w:hAnsiTheme="minorHAnsi" w:cstheme="minorHAnsi"/>
          <w:b/>
          <w:bCs/>
        </w:rPr>
        <w:t>5.</w:t>
      </w:r>
      <w:r w:rsidRPr="000F453A">
        <w:rPr>
          <w:rFonts w:asciiTheme="minorHAnsi" w:hAnsiTheme="minorHAnsi" w:cstheme="minorHAnsi"/>
        </w:rPr>
        <w:t xml:space="preserve"> Wartość &lt;Pole id =”d7w1”&gt;  z zakresu 1-31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16</w:t>
      </w:r>
      <w:r w:rsidRPr="000F453A">
        <w:rPr>
          <w:rFonts w:asciiTheme="minorHAnsi" w:hAnsiTheme="minorHAnsi" w:cstheme="minorHAnsi"/>
        </w:rPr>
        <w:t>. Jeśli wartość &lt;Pole id =„p3”&gt;  z zakresu 1-4 to wartość &lt;Pole id =„ d7w3”&gt; 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17.</w:t>
      </w:r>
      <w:r w:rsidRPr="000F453A">
        <w:rPr>
          <w:rFonts w:asciiTheme="minorHAnsi" w:hAnsiTheme="minorHAnsi" w:cstheme="minorHAnsi"/>
        </w:rPr>
        <w:t xml:space="preserve"> Wartość &lt;Pole id =”d7w2”&gt;  +  Wartość &lt;Pole id =”d7w3”&gt;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0F453A">
        <w:rPr>
          <w:rFonts w:asciiTheme="minorHAnsi" w:hAnsiTheme="minorHAnsi" w:cstheme="minorHAnsi"/>
          <w:b/>
          <w:bCs/>
        </w:rPr>
        <w:t>18.</w:t>
      </w:r>
      <w:r w:rsidRPr="000F453A">
        <w:rPr>
          <w:rFonts w:asciiTheme="minorHAnsi" w:hAnsiTheme="minorHAnsi" w:cstheme="minorHAnsi"/>
        </w:rPr>
        <w:t xml:space="preserve"> Wartość &lt;Pole id =”d7w2”&gt;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19.</w:t>
      </w:r>
      <w:r w:rsidRPr="000F453A">
        <w:rPr>
          <w:rFonts w:asciiTheme="minorHAnsi" w:hAnsiTheme="minorHAnsi" w:cstheme="minorHAnsi"/>
        </w:rPr>
        <w:t xml:space="preserve"> Wartość &lt;Pole id =”d7w2”&gt; mniejsza  od wartości&lt; Pole id =”d7w3”&gt;x10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20.</w:t>
      </w:r>
      <w:r w:rsidRPr="000F453A">
        <w:rPr>
          <w:rFonts w:asciiTheme="minorHAnsi" w:hAnsiTheme="minorHAnsi" w:cstheme="minorHAnsi"/>
        </w:rPr>
        <w:t xml:space="preserve"> Wartość &lt;Pole id =”d7w4r1”&gt; mniejsza lub równa wartości &lt;Pole id =”d7w2”&gt;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21.</w:t>
      </w:r>
      <w:r w:rsidRPr="000F453A">
        <w:rPr>
          <w:rFonts w:asciiTheme="minorHAnsi" w:hAnsiTheme="minorHAnsi" w:cstheme="minorHAnsi"/>
        </w:rPr>
        <w:t xml:space="preserve"> Wartość &lt;Pole id =”d7w5r1” &gt;mniejsza lub równa wartości&lt; Pole id =”d7w2”&gt;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22.</w:t>
      </w:r>
      <w:r w:rsidRPr="000F453A">
        <w:rPr>
          <w:rFonts w:asciiTheme="minorHAnsi" w:hAnsiTheme="minorHAnsi" w:cstheme="minorHAnsi"/>
        </w:rPr>
        <w:t xml:space="preserve"> Wartość &lt;Pole id =”d7w6r1”&gt; mniejsza lub równa wartości &lt;Pole id =”d7w3”&gt;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23.</w:t>
      </w:r>
      <w:r w:rsidRPr="000F453A">
        <w:rPr>
          <w:rFonts w:asciiTheme="minorHAnsi" w:hAnsiTheme="minorHAnsi" w:cstheme="minorHAnsi"/>
        </w:rPr>
        <w:t xml:space="preserve"> Wartość &lt;Pole id =”d7w4r1”&gt; większa lub równa wartości &lt;Pole id =”d7w4r2”&gt;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24.</w:t>
      </w:r>
      <w:r w:rsidRPr="000F453A">
        <w:rPr>
          <w:rFonts w:asciiTheme="minorHAnsi" w:hAnsiTheme="minorHAnsi" w:cstheme="minorHAnsi"/>
        </w:rPr>
        <w:t xml:space="preserve"> Wartość &lt;Pole id =”d7w5r1”&gt; większa lub równa wartości&lt; Pole id =”d7w5r2”&gt;</w:t>
      </w:r>
    </w:p>
    <w:p w:rsidR="00CB7F74" w:rsidRPr="000F453A" w:rsidRDefault="00CB7F74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0F453A">
        <w:rPr>
          <w:rFonts w:asciiTheme="minorHAnsi" w:hAnsiTheme="minorHAnsi" w:cstheme="minorHAnsi"/>
        </w:rPr>
        <w:t xml:space="preserve">      </w:t>
      </w:r>
      <w:r w:rsidRPr="000F453A">
        <w:rPr>
          <w:rFonts w:asciiTheme="minorHAnsi" w:hAnsiTheme="minorHAnsi" w:cstheme="minorHAnsi"/>
          <w:color w:val="FF0000"/>
        </w:rPr>
        <w:t>Wartość &lt;Pole id =”d7w5a r1”&gt; większa lub równa wartości&lt; Pole id =”d7w5a 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25.</w:t>
      </w:r>
      <w:r w:rsidRPr="000F453A">
        <w:rPr>
          <w:rFonts w:asciiTheme="minorHAnsi" w:hAnsiTheme="minorHAnsi" w:cstheme="minorHAnsi"/>
        </w:rPr>
        <w:t xml:space="preserve"> Wartość &lt;Pole id =”d7w6r1”&gt; większa lub równa wartości&lt; Pole id =”d7w6r2”&gt;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26.</w:t>
      </w:r>
      <w:r w:rsidRPr="000F453A">
        <w:rPr>
          <w:rFonts w:asciiTheme="minorHAnsi" w:hAnsiTheme="minorHAnsi" w:cstheme="minorHAnsi"/>
        </w:rPr>
        <w:t xml:space="preserve"> Wartość &lt;Pole id =”d7w4r1” &gt;mniejsza lub równa wartości &lt;Pole id „d7w5r1”&gt;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27.</w:t>
      </w:r>
      <w:r w:rsidRPr="000F453A">
        <w:rPr>
          <w:rFonts w:asciiTheme="minorHAnsi" w:hAnsiTheme="minorHAnsi" w:cstheme="minorHAnsi"/>
        </w:rPr>
        <w:t xml:space="preserve"> Wartość &lt;Pole id =”d7w4r2”&gt; mniejsza lub równa wartości&lt; Pole id „d7w5r2”&gt;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28.</w:t>
      </w:r>
      <w:r w:rsidRPr="000F453A">
        <w:rPr>
          <w:rFonts w:asciiTheme="minorHAnsi" w:hAnsiTheme="minorHAnsi" w:cstheme="minorHAnsi"/>
        </w:rPr>
        <w:t xml:space="preserve"> Wartość &lt;Pole id „d7w4r1”&gt;- &lt;Pole id =”d7w4r2”&gt; mniejsza lub równa wartości&lt; Pole id =”d7w5r1”&gt;- wartość &lt;Pole id „d7w5r2”&gt;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lastRenderedPageBreak/>
        <w:t>29.</w:t>
      </w:r>
      <w:r w:rsidRPr="000F453A">
        <w:rPr>
          <w:rFonts w:asciiTheme="minorHAnsi" w:hAnsiTheme="minorHAnsi" w:cstheme="minorHAnsi"/>
        </w:rPr>
        <w:t xml:space="preserve"> Jeśli wartość &lt;Pole id =”d7w4r1”&gt; większa od 0 to wartość &lt;Pole id =”d7w5r1”&gt;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30.</w:t>
      </w:r>
      <w:r w:rsidRPr="000F453A">
        <w:rPr>
          <w:rFonts w:asciiTheme="minorHAnsi" w:hAnsiTheme="minorHAnsi" w:cstheme="minorHAnsi"/>
        </w:rPr>
        <w:t xml:space="preserve"> Jeśli wartość &lt;Pole id =”d7w4r2”&gt; większa od 0 to wartość &lt;Pole id „d7w5r2”&gt;  większa od 0</w:t>
      </w:r>
    </w:p>
    <w:p w:rsidR="00CB7F74" w:rsidRPr="000F453A" w:rsidRDefault="00CB7F74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0F453A">
        <w:rPr>
          <w:rFonts w:asciiTheme="minorHAnsi" w:hAnsiTheme="minorHAnsi" w:cstheme="minorHAnsi"/>
          <w:color w:val="FF0000"/>
        </w:rPr>
        <w:t xml:space="preserve">      Wartość &lt;Pole id =”d7w5a r1” &gt;mniejsza lub równa wartości &lt;Pole id „d7w5 r1”&gt;</w:t>
      </w:r>
    </w:p>
    <w:p w:rsidR="00CB7F74" w:rsidRPr="000F453A" w:rsidRDefault="00CB7F74" w:rsidP="00B925B2">
      <w:pPr>
        <w:spacing w:before="120" w:after="120"/>
        <w:rPr>
          <w:rFonts w:asciiTheme="minorHAnsi" w:hAnsiTheme="minorHAnsi" w:cstheme="minorHAnsi"/>
          <w:color w:val="FF0000"/>
        </w:rPr>
      </w:pPr>
      <w:r w:rsidRPr="000F453A">
        <w:rPr>
          <w:rFonts w:asciiTheme="minorHAnsi" w:hAnsiTheme="minorHAnsi" w:cstheme="minorHAnsi"/>
          <w:color w:val="FF0000"/>
        </w:rPr>
        <w:t xml:space="preserve">      Wartość &lt;Pole id =”d7w5a r2” &gt;mniejsza lub równa wartości &lt;Pole id „d7w5 r2”&gt;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31.</w:t>
      </w:r>
      <w:r w:rsidRPr="000F453A">
        <w:rPr>
          <w:rFonts w:asciiTheme="minorHAnsi" w:hAnsiTheme="minorHAnsi" w:cstheme="minorHAnsi"/>
        </w:rPr>
        <w:t xml:space="preserve"> Jeśli wartość &lt;Pole id =”p3” &gt;z zakresu 1-4 i wartość &lt;Pole id =”d7w4r1” &gt;większa od 0 to wartość&lt; Pole id =”d7w6 r1”&gt;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32.</w:t>
      </w:r>
      <w:r w:rsidRPr="000F453A">
        <w:rPr>
          <w:rFonts w:asciiTheme="minorHAnsi" w:hAnsiTheme="minorHAnsi" w:cstheme="minorHAnsi"/>
        </w:rPr>
        <w:t xml:space="preserve"> Jeśli wartość &lt;Pole id =”p3” z zakresu&gt; 1-4 i wartość &lt;Pole id =”d7w4r2”&gt; większa od 0 to wartość &lt;Pole id =”d7w6 r2”&gt; większe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33.</w:t>
      </w:r>
      <w:r w:rsidRPr="000F453A">
        <w:rPr>
          <w:rFonts w:asciiTheme="minorHAnsi" w:hAnsiTheme="minorHAnsi" w:cstheme="minorHAnsi"/>
        </w:rPr>
        <w:t xml:space="preserve"> Wartość &lt;Pole id =”d8r2”&gt; mniejsza lub równa wartości &lt; Pole id =”d8r3”&gt;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34.</w:t>
      </w:r>
      <w:r w:rsidRPr="000F453A">
        <w:rPr>
          <w:rFonts w:asciiTheme="minorHAnsi" w:hAnsiTheme="minorHAnsi" w:cstheme="minorHAnsi"/>
        </w:rPr>
        <w:t xml:space="preserve"> Wartość &lt;Pole id =”d8r1”&gt; zgodne z ISO 3166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35.</w:t>
      </w:r>
      <w:r w:rsidRPr="000F453A">
        <w:rPr>
          <w:rFonts w:asciiTheme="minorHAnsi" w:hAnsiTheme="minorHAnsi" w:cstheme="minorHAnsi"/>
        </w:rPr>
        <w:t xml:space="preserve"> Wartość &lt;Pole id =”d8r1”&gt;  wybrany kraj może wystąpić tylko raz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36.</w:t>
      </w:r>
      <w:r w:rsidRPr="000F453A">
        <w:rPr>
          <w:rFonts w:asciiTheme="minorHAnsi" w:hAnsiTheme="minorHAnsi" w:cstheme="minorHAnsi"/>
        </w:rPr>
        <w:t xml:space="preserve"> Jeśli wartość &lt;Pole id= „d8r2”&gt; większa od 0 to wartość &lt;Pole id= „d8r3”&gt;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37.</w:t>
      </w:r>
      <w:r w:rsidRPr="000F453A">
        <w:rPr>
          <w:rFonts w:asciiTheme="minorHAnsi" w:hAnsiTheme="minorHAnsi" w:cstheme="minorHAnsi"/>
        </w:rPr>
        <w:t xml:space="preserve"> Jeśli wskazano wartość &lt;Pole id= „d8r1”&gt;  to wartość &lt;Pole id= „d8r3”&gt;  większa od 0</w:t>
      </w:r>
    </w:p>
    <w:p w:rsidR="003A220D" w:rsidRPr="000F453A" w:rsidRDefault="003A220D" w:rsidP="00B925B2">
      <w:pPr>
        <w:spacing w:before="120" w:after="120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b/>
          <w:bCs/>
        </w:rPr>
        <w:t>38.</w:t>
      </w:r>
      <w:r w:rsidRPr="000F453A">
        <w:rPr>
          <w:rFonts w:asciiTheme="minorHAnsi" w:hAnsiTheme="minorHAnsi" w:cstheme="minorHAnsi"/>
        </w:rPr>
        <w:t xml:space="preserve"> Wartość &lt;Pole id =”d8w0r2”&gt;  równa    wartość &lt;Pole id =”d7w4r2”&gt;  i  wartość &lt;Pole id =”d8w0r3”&gt;  równa wartość &lt;Pole id =”d7w5r2”&gt;  </w:t>
      </w:r>
    </w:p>
    <w:p w:rsidR="003A220D" w:rsidRPr="000F453A" w:rsidRDefault="003A220D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t xml:space="preserve">Przykładowe wypełnione sprawozdanie KT-1 (wersja aktualna dla </w:t>
      </w:r>
      <w:r w:rsidR="009E354E" w:rsidRPr="000F453A">
        <w:rPr>
          <w:rFonts w:asciiTheme="minorHAnsi" w:hAnsiTheme="minorHAnsi" w:cstheme="minorHAnsi"/>
          <w:b/>
          <w:bCs/>
          <w:color w:val="FF0000"/>
          <w:sz w:val="26"/>
          <w:szCs w:val="26"/>
        </w:rPr>
        <w:t>20</w:t>
      </w:r>
      <w:r w:rsidR="002655EF" w:rsidRPr="000F453A">
        <w:rPr>
          <w:rFonts w:asciiTheme="minorHAnsi" w:hAnsiTheme="minorHAnsi" w:cstheme="minorHAnsi"/>
          <w:b/>
          <w:bCs/>
          <w:color w:val="FF0000"/>
          <w:sz w:val="26"/>
          <w:szCs w:val="26"/>
        </w:rPr>
        <w:t>2</w:t>
      </w:r>
      <w:r w:rsidR="00EB1C90" w:rsidRPr="000F453A">
        <w:rPr>
          <w:rFonts w:asciiTheme="minorHAnsi" w:hAnsiTheme="minorHAnsi" w:cstheme="minorHAnsi"/>
          <w:b/>
          <w:bCs/>
          <w:color w:val="FF0000"/>
          <w:sz w:val="26"/>
          <w:szCs w:val="26"/>
        </w:rPr>
        <w:t>2</w:t>
      </w:r>
      <w:r w:rsidR="009E354E" w:rsidRPr="000F453A">
        <w:rPr>
          <w:rFonts w:asciiTheme="minorHAnsi" w:hAnsiTheme="minorHAnsi" w:cstheme="minorHAnsi"/>
          <w:b/>
          <w:bCs/>
          <w:sz w:val="26"/>
          <w:szCs w:val="26"/>
        </w:rPr>
        <w:t xml:space="preserve"> r.)</w:t>
      </w:r>
    </w:p>
    <w:p w:rsidR="001C662B" w:rsidRPr="000F453A" w:rsidRDefault="00EB1C90" w:rsidP="00DB3187">
      <w:pPr>
        <w:jc w:val="center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  </w:t>
      </w:r>
      <w:r w:rsidR="00067600" w:rsidRPr="000F453A">
        <w:rPr>
          <w:rFonts w:asciiTheme="minorHAnsi" w:hAnsiTheme="minorHAnsi" w:cstheme="minorHAnsi"/>
        </w:rPr>
        <w:object w:dxaOrig="1520" w:dyaOrig="987">
          <v:shape id="_x0000_i1026" type="#_x0000_t75" style="width:76.5pt;height:49.5pt" o:ole="">
            <v:imagedata r:id="rId13" o:title=""/>
          </v:shape>
          <o:OLEObject Type="Embed" ProgID="Package" ShapeID="_x0000_i1026" DrawAspect="Icon" ObjectID="_1705141724" r:id="rId14"/>
        </w:object>
      </w:r>
      <w:r w:rsidRPr="000F453A">
        <w:rPr>
          <w:rFonts w:asciiTheme="minorHAnsi" w:hAnsiTheme="minorHAnsi" w:cstheme="minorHAnsi"/>
        </w:rPr>
        <w:t xml:space="preserve">    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Istnieje możliwość wykorzystania bardziej „przyjaznego” formatu XML (dedykowanego dla tego sprawozdania – XSD dla tego formatu jest załączony w raz z tym dokumentem) jednak format ten wymaga wykonania transformacji (XSL w załączeniu) do formatu podstawowego.</w:t>
      </w:r>
    </w:p>
    <w:p w:rsidR="003A220D" w:rsidRPr="000F453A" w:rsidRDefault="004209EC" w:rsidP="00DB3187">
      <w:pPr>
        <w:jc w:val="center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object w:dxaOrig="1520" w:dyaOrig="987">
          <v:shape id="_x0000_i1027" type="#_x0000_t75" style="width:76.5pt;height:49.5pt" o:ole="">
            <v:imagedata r:id="rId15" o:title=""/>
          </v:shape>
          <o:OLEObject Type="Embed" ProgID="Package" ShapeID="_x0000_i1027" DrawAspect="Icon" ObjectID="_1705141725" r:id="rId16"/>
        </w:object>
      </w:r>
      <w:r w:rsidR="00DB3187" w:rsidRPr="000F453A">
        <w:rPr>
          <w:rFonts w:asciiTheme="minorHAnsi" w:hAnsiTheme="minorHAnsi" w:cstheme="minorHAnsi"/>
        </w:rPr>
        <w:tab/>
      </w:r>
      <w:r w:rsidR="00BD3097" w:rsidRPr="000F453A">
        <w:rPr>
          <w:rFonts w:asciiTheme="minorHAnsi" w:hAnsiTheme="minorHAnsi" w:cstheme="minorHAnsi"/>
        </w:rPr>
        <w:object w:dxaOrig="2244" w:dyaOrig="816">
          <v:shape id="_x0000_i1028" type="#_x0000_t75" style="width:111.75pt;height:40.5pt" o:ole="">
            <v:imagedata r:id="rId17" o:title=""/>
          </v:shape>
          <o:OLEObject Type="Embed" ProgID="Package" ShapeID="_x0000_i1028" DrawAspect="Content" ObjectID="_1705141726" r:id="rId18"/>
        </w:object>
      </w:r>
    </w:p>
    <w:p w:rsidR="003A220D" w:rsidRPr="000F453A" w:rsidRDefault="003A220D" w:rsidP="00E703BC">
      <w:pPr>
        <w:pStyle w:val="Nagwek2"/>
        <w:rPr>
          <w:rFonts w:asciiTheme="minorHAnsi" w:hAnsiTheme="minorHAnsi" w:cstheme="minorHAnsi"/>
          <w:color w:val="auto"/>
        </w:rPr>
      </w:pPr>
      <w:r w:rsidRPr="000F453A">
        <w:rPr>
          <w:rFonts w:asciiTheme="minorHAnsi" w:hAnsiTheme="minorHAnsi" w:cstheme="minorHAnsi"/>
          <w:color w:val="auto"/>
        </w:rPr>
        <w:t>Przesyłanie danych na portal sprawozdawczy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Obecnie portal sprawozdawczy umożliwia przesyłanie sprawozdań w formacie XML za pomocą protokołu Web Service (SOAP).</w:t>
      </w:r>
    </w:p>
    <w:p w:rsidR="003A220D" w:rsidRPr="000F453A" w:rsidRDefault="00BD3097" w:rsidP="000F453A">
      <w:pPr>
        <w:jc w:val="center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object w:dxaOrig="2496" w:dyaOrig="816">
          <v:shape id="_x0000_i1029" type="#_x0000_t75" style="width:121.5pt;height:40.5pt" o:ole="">
            <v:imagedata r:id="rId19" o:title=""/>
          </v:shape>
          <o:OLEObject Type="Embed" ProgID="Package" ShapeID="_x0000_i1029" DrawAspect="Content" ObjectID="_1705141727" r:id="rId20"/>
        </w:objec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 W przyszłości punkt dostępu (End Point) dla tego serwisu będzie dostępny pod adresem: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  <w:color w:val="0000FF"/>
          <w:u w:val="single"/>
        </w:rPr>
        <w:t>https://raport.stat.gov.pl/gus.blc.loader/WyslanieFormularza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lastRenderedPageBreak/>
        <w:t xml:space="preserve">Do pobrania WSDL i korzystania z serwisu konieczny jest login i hasło do Portalu Sprawozdawczego oraz numer REGON turystycznego obiektu noclegowego.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Na potrzeby testowania aplikacji  zostaną wygenerowane testowe numery regon oraz loginy i hasła, po które należy zwrócić się do Urzędu Statystycznego w Rzeszowie. 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Docelowo w systemach konieczne będzie wprowadzenie możliwości wprowadzenia loginu i hasła, gdyż jest to podstawowa informacja identyfikująca sprawozdawcę (a także regonu).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Sprawozdania KT-1 są zbierane z częstotliwością miesięczną. Podczas przesyłania sprawozdania nie jest określany okres jakiego ono  dotyczy., dlatego przesłanie sprawozdania za poprzedni miesiąc należy wykonać od 2-go do 10-tego dnia kolejnego miesiąca.</w:t>
      </w:r>
    </w:p>
    <w:p w:rsidR="003A220D" w:rsidRPr="000F453A" w:rsidRDefault="003A220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F453A">
        <w:rPr>
          <w:rFonts w:asciiTheme="minorHAnsi" w:hAnsiTheme="minorHAnsi" w:cstheme="minorHAnsi"/>
          <w:b/>
          <w:bCs/>
          <w:sz w:val="26"/>
          <w:szCs w:val="26"/>
        </w:rPr>
        <w:t>Opis serwisu i jego podstawowych operacji</w:t>
      </w:r>
    </w:p>
    <w:p w:rsidR="003A220D" w:rsidRPr="000F453A" w:rsidRDefault="003A220D" w:rsidP="003D50F4">
      <w:pPr>
        <w:pStyle w:val="Nagwek3"/>
        <w:rPr>
          <w:rFonts w:asciiTheme="minorHAnsi" w:hAnsiTheme="minorHAnsi" w:cstheme="minorHAnsi"/>
          <w:color w:val="auto"/>
        </w:rPr>
      </w:pPr>
      <w:bookmarkStart w:id="1" w:name="_Toc213043504"/>
      <w:r w:rsidRPr="000F453A">
        <w:rPr>
          <w:rFonts w:asciiTheme="minorHAnsi" w:hAnsiTheme="minorHAnsi" w:cstheme="minorHAnsi"/>
          <w:color w:val="auto"/>
        </w:rPr>
        <w:t xml:space="preserve">Serwis </w:t>
      </w:r>
      <w:proofErr w:type="spellStart"/>
      <w:r w:rsidRPr="000F453A">
        <w:rPr>
          <w:rFonts w:asciiTheme="minorHAnsi" w:hAnsiTheme="minorHAnsi" w:cstheme="minorHAnsi"/>
          <w:color w:val="auto"/>
        </w:rPr>
        <w:t>WyslanieFormularzaService</w:t>
      </w:r>
      <w:bookmarkEnd w:id="1"/>
      <w:proofErr w:type="spellEnd"/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Interfejs służący do walidacji, zapisu, obliczania i sprawdzania dostępności sprawozdania. Wszystkie operacje interfejsu mogą wyrzucać </w:t>
      </w:r>
      <w:proofErr w:type="spellStart"/>
      <w:r w:rsidRPr="000F453A">
        <w:rPr>
          <w:rFonts w:asciiTheme="minorHAnsi" w:hAnsiTheme="minorHAnsi" w:cstheme="minorHAnsi"/>
          <w:b/>
          <w:bCs/>
        </w:rPr>
        <w:t>Exception</w:t>
      </w:r>
      <w:proofErr w:type="spellEnd"/>
      <w:r w:rsidRPr="000F453A">
        <w:rPr>
          <w:rFonts w:asciiTheme="minorHAnsi" w:hAnsiTheme="minorHAnsi" w:cstheme="minorHAnsi"/>
        </w:rPr>
        <w:t xml:space="preserve"> w przypadku wystąpienia błędów.</w:t>
      </w:r>
    </w:p>
    <w:p w:rsidR="003A220D" w:rsidRPr="000F453A" w:rsidRDefault="003A220D" w:rsidP="00D03946">
      <w:pPr>
        <w:jc w:val="both"/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Wymaga zalogowania się (autoryzacji) Sprawozdawcy za pomocą hasła i loginu do Portalu Sprawozdawczego.</w:t>
      </w:r>
    </w:p>
    <w:p w:rsidR="003A220D" w:rsidRPr="000F453A" w:rsidRDefault="003A220D" w:rsidP="00327A65">
      <w:pPr>
        <w:rPr>
          <w:rFonts w:asciiTheme="minorHAnsi" w:hAnsiTheme="minorHAnsi" w:cstheme="minorHAnsi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0F453A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Opis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pZastap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boolean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Umożliwia zapisanie sprawozdania głównego po udanej walidacji. Pierwszym krokiem walidacji sprawozdania jest jego sprawdzenie pod kątem zgodności z </w:t>
            </w:r>
            <w:proofErr w:type="spellStart"/>
            <w:r w:rsidRPr="000F453A">
              <w:rPr>
                <w:rFonts w:asciiTheme="minorHAnsi" w:hAnsiTheme="minorHAnsi" w:cstheme="minorHAnsi"/>
              </w:rPr>
              <w:t>xsd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Następnym - sprawdzenie czy dany użytkownik posiada uprawnienia do zapisu sprawozdania. Jeżeli nie ma błędów sprawozdanie zostanie zapisane w bazie.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pZastap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boolean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Umożliwia zapisanie sprawozdania po udanej walidacji. Pierwszym krokiem walidacji sprawozdania jest jego sprawdzenie pod kątem zgodności z </w:t>
            </w:r>
            <w:proofErr w:type="spellStart"/>
            <w:r w:rsidRPr="000F453A">
              <w:rPr>
                <w:rFonts w:asciiTheme="minorHAnsi" w:hAnsiTheme="minorHAnsi" w:cstheme="minorHAnsi"/>
              </w:rPr>
              <w:t>xsd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Następnie -  sprawdzenie czy dany użytkownik posiada uprawnienia do zapisu sprawozdania. Jeżeli nie ma błędów sprawozdanie zostanie zapisane w bazie.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Umożliwia zapisanie sprawozdania głównego po udanej walidacji.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lastRenderedPageBreak/>
              <w:t>walidujIZapiszSprawozdanie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):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Umożliwia zapisanie sprawozdania po udanej walidacji.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tablica zawierająca błędy walidacji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braku błędów.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pSprawozdanieStringXml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pUzytkownikId</w:t>
            </w:r>
            <w:proofErr w:type="spellEnd"/>
            <w:r w:rsidRPr="000F453A">
              <w:rPr>
                <w:rFonts w:asciiTheme="minorHAnsi" w:hAnsiTheme="minorHAnsi" w:cstheme="minorHAnsi"/>
              </w:rPr>
              <w:t>: String): List&lt;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Waliduje sprawozdanie główne.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Zwracana jest lista błędów walidacji.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walidujSprawozdanie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pSprawozdanieStringXml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pUzytkownikId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>): List&lt;</w:t>
            </w:r>
            <w:proofErr w:type="spellStart"/>
            <w:r w:rsidRPr="000F453A">
              <w:rPr>
                <w:rFonts w:asciiTheme="minorHAnsi" w:hAnsiTheme="minorHAnsi" w:cstheme="minorHAnsi"/>
              </w:rPr>
              <w:t>WalidacjaError</w:t>
            </w:r>
            <w:proofErr w:type="spellEnd"/>
            <w:r w:rsidRPr="000F453A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Waliduje sprawozdanie.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Zwracana jest lista błędów walidacji.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obliczFormulyFormularza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Oblicza pola typu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PoleFormula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 głównego. Przy obliczeniach formuł brane są pod uwagę dane zapisane w bazie do których dany użytkownik ma dostęp.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Zwracane jest sprawozdanie w formacie XML z obliczonymi formułami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wystąpienia błędu uniemożliwiającego obliczenie.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obliczFormulyFormularza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pXMLSprawozdania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Oblicza pola typu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PoleFormula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sprawozdania. Przy obliczeniach formuł brane są pod uwagę dane zapisane w bazie, do których dany użytkownik ma dostęp.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Zwracane jest sprawozdanie w formacie XML z obliczonymi formułami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null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 wystąpienia błędu uniemożliwiającego obliczenie.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isSprawozdanieExists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String):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Sprawdza czy sprawozdanie główne istnieje.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wartość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true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przypadku, kiedy sprawozdanie główne istnieje,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false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przeciwnym razie.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  <w:lang w:val="en-US"/>
              </w:rPr>
              <w:t>isSprawozdanieExists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  <w:lang w:val="en-US"/>
              </w:rPr>
              <w:t xml:space="preserve">: int): </w:t>
            </w:r>
            <w:proofErr w:type="spellStart"/>
            <w:r w:rsidRPr="000F453A">
              <w:rPr>
                <w:rFonts w:asciiTheme="minorHAnsi" w:hAnsiTheme="minorHAnsi" w:cstheme="minorHAnsi"/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Sprawdza czy sprawozdanie istnieje. </w:t>
            </w:r>
          </w:p>
          <w:p w:rsidR="003A220D" w:rsidRPr="000F453A" w:rsidRDefault="003A220D" w:rsidP="005D5636">
            <w:pPr>
              <w:pStyle w:val="Zawartotabeli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Zwracana jest wartość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true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przypadku, kiedy sprawozdanie istnieje, lub </w:t>
            </w: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false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 w przeciwnym razie.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getNazwaAktualnejEdycjiBadania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>Zwraca nazwę aktualnej edycji badania (dla sprawozdania głównego). Metoda zostawiona ze względu na kompatybilność ze starszymi wersjami konwertera XML.</w:t>
            </w:r>
          </w:p>
        </w:tc>
      </w:tr>
      <w:tr w:rsidR="003A220D" w:rsidRPr="000F453A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F453A">
              <w:rPr>
                <w:rFonts w:asciiTheme="minorHAnsi" w:hAnsiTheme="minorHAnsi" w:cstheme="minorHAnsi"/>
                <w:b/>
                <w:bCs/>
              </w:rPr>
              <w:t>getNazwaAktualnejEdycjiBadania</w:t>
            </w:r>
            <w:proofErr w:type="spellEnd"/>
            <w:r w:rsidRPr="000F453A">
              <w:rPr>
                <w:rFonts w:asciiTheme="minorHAnsi" w:hAnsiTheme="minorHAnsi" w:cstheme="minorHAnsi"/>
              </w:rPr>
              <w:t>(</w:t>
            </w:r>
            <w:proofErr w:type="spellStart"/>
            <w:r w:rsidRPr="000F453A">
              <w:rPr>
                <w:rFonts w:asciiTheme="minorHAnsi" w:hAnsiTheme="minorHAnsi" w:cstheme="minorHAnsi"/>
              </w:rPr>
              <w:t>pRegon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pSymbolForm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String, </w:t>
            </w:r>
            <w:proofErr w:type="spellStart"/>
            <w:r w:rsidRPr="000F453A">
              <w:rPr>
                <w:rFonts w:asciiTheme="minorHAnsi" w:hAnsiTheme="minorHAnsi" w:cstheme="minorHAnsi"/>
              </w:rPr>
              <w:t>pNrSpr</w:t>
            </w:r>
            <w:proofErr w:type="spellEnd"/>
            <w:r w:rsidRPr="000F453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F453A">
              <w:rPr>
                <w:rFonts w:asciiTheme="minorHAnsi" w:hAnsiTheme="minorHAnsi" w:cstheme="minorHAnsi"/>
              </w:rPr>
              <w:t>int</w:t>
            </w:r>
            <w:proofErr w:type="spellEnd"/>
            <w:r w:rsidRPr="000F453A">
              <w:rPr>
                <w:rFonts w:asciiTheme="minorHAnsi" w:hAnsiTheme="minorHAnsi" w:cstheme="minorHAnsi"/>
              </w:rPr>
              <w:t>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0F453A" w:rsidRDefault="003A220D" w:rsidP="005D563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F453A">
              <w:rPr>
                <w:rFonts w:asciiTheme="minorHAnsi" w:hAnsiTheme="minorHAnsi" w:cstheme="minorHAnsi"/>
              </w:rPr>
              <w:t xml:space="preserve">Zwraca nazwę aktualnej edycji badania. </w:t>
            </w:r>
          </w:p>
        </w:tc>
      </w:tr>
    </w:tbl>
    <w:p w:rsidR="003A220D" w:rsidRDefault="003A220D">
      <w:pPr>
        <w:rPr>
          <w:rFonts w:asciiTheme="minorHAnsi" w:hAnsiTheme="minorHAnsi" w:cstheme="minorHAnsi"/>
        </w:rPr>
      </w:pPr>
    </w:p>
    <w:p w:rsidR="000F453A" w:rsidRDefault="000F453A">
      <w:pPr>
        <w:rPr>
          <w:rFonts w:asciiTheme="minorHAnsi" w:hAnsiTheme="minorHAnsi" w:cstheme="minorHAnsi"/>
        </w:rPr>
      </w:pPr>
    </w:p>
    <w:p w:rsidR="000F453A" w:rsidRPr="000F453A" w:rsidRDefault="000F453A">
      <w:pPr>
        <w:rPr>
          <w:rFonts w:asciiTheme="minorHAnsi" w:hAnsiTheme="minorHAnsi" w:cstheme="minorHAnsi"/>
        </w:rPr>
      </w:pPr>
    </w:p>
    <w:p w:rsidR="003A220D" w:rsidRPr="000F453A" w:rsidRDefault="003A220D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lastRenderedPageBreak/>
        <w:t xml:space="preserve">W celu przesłania sprawozdania wystarczy uruchomić operację </w:t>
      </w:r>
      <w:proofErr w:type="spellStart"/>
      <w:r w:rsidRPr="000F453A">
        <w:rPr>
          <w:rFonts w:asciiTheme="minorHAnsi" w:hAnsiTheme="minorHAnsi" w:cstheme="minorHAnsi"/>
          <w:b/>
          <w:bCs/>
        </w:rPr>
        <w:t>walidujIZapiszSprawozdanie</w:t>
      </w:r>
      <w:proofErr w:type="spellEnd"/>
      <w:r w:rsidRPr="000F453A">
        <w:rPr>
          <w:rFonts w:asciiTheme="minorHAnsi" w:hAnsiTheme="minorHAnsi" w:cstheme="minorHAnsi"/>
          <w:b/>
          <w:bCs/>
        </w:rPr>
        <w:t xml:space="preserve"> </w:t>
      </w:r>
      <w:r w:rsidRPr="000F453A">
        <w:rPr>
          <w:rFonts w:asciiTheme="minorHAnsi" w:hAnsiTheme="minorHAnsi" w:cstheme="minorHAnsi"/>
        </w:rPr>
        <w:t>przekazując odpowiednio jako parametry: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XML z zawartością sprawozdania (zakodowany w UTF-8)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Numer REGON turystycznego obiektu noclegowego</w:t>
      </w:r>
    </w:p>
    <w:p w:rsidR="003A220D" w:rsidRPr="000F453A" w:rsidRDefault="003A220D" w:rsidP="000F54B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Numer sprawozdania – tutaj zawsze 0.</w:t>
      </w:r>
    </w:p>
    <w:p w:rsidR="003A220D" w:rsidRPr="000F453A" w:rsidRDefault="003A220D" w:rsidP="00D53899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 xml:space="preserve">Do sprawdzenia czy w danym miesiącu sprawozdanie było już wypełniane (np. ręcznie na portalu sprawozdawczym ) można wykorzystać operację </w:t>
      </w:r>
      <w:proofErr w:type="spellStart"/>
      <w:r w:rsidRPr="000F453A">
        <w:rPr>
          <w:rFonts w:asciiTheme="minorHAnsi" w:hAnsiTheme="minorHAnsi" w:cstheme="minorHAnsi"/>
          <w:b/>
          <w:bCs/>
        </w:rPr>
        <w:t>isSprawozdanieExists</w:t>
      </w:r>
      <w:proofErr w:type="spellEnd"/>
      <w:r w:rsidRPr="000F453A">
        <w:rPr>
          <w:rFonts w:asciiTheme="minorHAnsi" w:hAnsiTheme="minorHAnsi" w:cstheme="minorHAnsi"/>
        </w:rPr>
        <w:t>.</w:t>
      </w:r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A220D" w:rsidRPr="000F453A" w:rsidRDefault="003A220D" w:rsidP="00D538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453A">
        <w:rPr>
          <w:rFonts w:asciiTheme="minorHAnsi" w:hAnsiTheme="minorHAnsi" w:cstheme="minorHAnsi"/>
          <w:b/>
          <w:bCs/>
          <w:sz w:val="24"/>
          <w:szCs w:val="24"/>
        </w:rPr>
        <w:t>Dane kontaktowe – Urząd Statystyczny w Rzeszowie</w:t>
      </w:r>
    </w:p>
    <w:p w:rsidR="003A220D" w:rsidRPr="000F453A" w:rsidRDefault="003A220D" w:rsidP="00D53899">
      <w:pPr>
        <w:rPr>
          <w:rFonts w:asciiTheme="minorHAnsi" w:hAnsiTheme="minorHAnsi" w:cstheme="minorHAnsi"/>
          <w:sz w:val="24"/>
          <w:szCs w:val="24"/>
        </w:rPr>
      </w:pPr>
      <w:r w:rsidRPr="000F453A">
        <w:rPr>
          <w:rFonts w:asciiTheme="minorHAnsi" w:hAnsiTheme="minorHAnsi" w:cstheme="minorHAnsi"/>
          <w:sz w:val="24"/>
          <w:szCs w:val="24"/>
        </w:rPr>
        <w:t xml:space="preserve">1. </w:t>
      </w:r>
      <w:r w:rsidR="002655EF" w:rsidRPr="000F453A">
        <w:rPr>
          <w:rFonts w:asciiTheme="minorHAnsi" w:hAnsiTheme="minorHAnsi" w:cstheme="minorHAnsi"/>
          <w:sz w:val="24"/>
          <w:szCs w:val="24"/>
        </w:rPr>
        <w:t>Łukasz Zadorożny</w:t>
      </w:r>
      <w:r w:rsidRPr="000F453A">
        <w:rPr>
          <w:rFonts w:asciiTheme="minorHAnsi" w:hAnsiTheme="minorHAnsi" w:cstheme="minorHAnsi"/>
          <w:sz w:val="24"/>
          <w:szCs w:val="24"/>
        </w:rPr>
        <w:t xml:space="preserve">, </w:t>
      </w:r>
      <w:hyperlink r:id="rId21" w:history="1">
        <w:r w:rsidR="002655EF" w:rsidRPr="000F453A">
          <w:rPr>
            <w:rStyle w:val="Hipercze"/>
            <w:rFonts w:asciiTheme="minorHAnsi" w:hAnsiTheme="minorHAnsi" w:cstheme="minorHAnsi"/>
            <w:sz w:val="24"/>
            <w:szCs w:val="24"/>
          </w:rPr>
          <w:t>l.zadorozny@stat.gov.pl</w:t>
        </w:r>
      </w:hyperlink>
    </w:p>
    <w:p w:rsidR="003A220D" w:rsidRPr="000F453A" w:rsidRDefault="002655EF" w:rsidP="00D53899">
      <w:pPr>
        <w:rPr>
          <w:rFonts w:asciiTheme="minorHAnsi" w:hAnsiTheme="minorHAnsi" w:cstheme="minorHAnsi"/>
        </w:rPr>
      </w:pPr>
      <w:r w:rsidRPr="000F453A">
        <w:rPr>
          <w:rFonts w:asciiTheme="minorHAnsi" w:hAnsiTheme="minorHAnsi" w:cstheme="minorHAnsi"/>
        </w:rPr>
        <w:t>2</w:t>
      </w:r>
      <w:r w:rsidR="003A220D" w:rsidRPr="000F453A">
        <w:rPr>
          <w:rFonts w:asciiTheme="minorHAnsi" w:hAnsiTheme="minorHAnsi" w:cstheme="minorHAnsi"/>
        </w:rPr>
        <w:t xml:space="preserve">.  Kamil Różański, </w:t>
      </w:r>
      <w:hyperlink r:id="rId22" w:history="1">
        <w:r w:rsidR="003A220D" w:rsidRPr="000F453A">
          <w:rPr>
            <w:rStyle w:val="Hipercze"/>
            <w:rFonts w:asciiTheme="minorHAnsi" w:hAnsiTheme="minorHAnsi" w:cstheme="minorHAnsi"/>
          </w:rPr>
          <w:t>k.rozanski@stat.gov.pl</w:t>
        </w:r>
      </w:hyperlink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p w:rsidR="003A220D" w:rsidRPr="000F453A" w:rsidRDefault="003A220D" w:rsidP="00D53899">
      <w:pPr>
        <w:rPr>
          <w:rFonts w:asciiTheme="minorHAnsi" w:hAnsiTheme="minorHAnsi" w:cstheme="minorHAnsi"/>
        </w:rPr>
      </w:pPr>
    </w:p>
    <w:sectPr w:rsidR="003A220D" w:rsidRPr="000F453A" w:rsidSect="00733A81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C9" w:rsidRDefault="001509C9">
      <w:r>
        <w:separator/>
      </w:r>
    </w:p>
  </w:endnote>
  <w:endnote w:type="continuationSeparator" w:id="0">
    <w:p w:rsidR="001509C9" w:rsidRDefault="001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3A" w:rsidRDefault="000F453A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92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F453A" w:rsidRDefault="000F453A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C9" w:rsidRDefault="001509C9">
      <w:r>
        <w:separator/>
      </w:r>
    </w:p>
  </w:footnote>
  <w:footnote w:type="continuationSeparator" w:id="0">
    <w:p w:rsidR="001509C9" w:rsidRDefault="0015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A0"/>
    <w:rsid w:val="00000AE0"/>
    <w:rsid w:val="00034E57"/>
    <w:rsid w:val="000559C6"/>
    <w:rsid w:val="00056AC3"/>
    <w:rsid w:val="000573BC"/>
    <w:rsid w:val="0006081C"/>
    <w:rsid w:val="00067600"/>
    <w:rsid w:val="00082E23"/>
    <w:rsid w:val="000B18C8"/>
    <w:rsid w:val="000D7DAA"/>
    <w:rsid w:val="000E28D4"/>
    <w:rsid w:val="000E3A8D"/>
    <w:rsid w:val="000F453A"/>
    <w:rsid w:val="000F54BB"/>
    <w:rsid w:val="00100FD9"/>
    <w:rsid w:val="00101ABB"/>
    <w:rsid w:val="0010660E"/>
    <w:rsid w:val="00106E61"/>
    <w:rsid w:val="00122C8B"/>
    <w:rsid w:val="001308C2"/>
    <w:rsid w:val="001509C9"/>
    <w:rsid w:val="00155A37"/>
    <w:rsid w:val="00162CDC"/>
    <w:rsid w:val="0017501C"/>
    <w:rsid w:val="0018654F"/>
    <w:rsid w:val="001937A5"/>
    <w:rsid w:val="001A2CEA"/>
    <w:rsid w:val="001A332E"/>
    <w:rsid w:val="001A628F"/>
    <w:rsid w:val="001C662B"/>
    <w:rsid w:val="001E60FA"/>
    <w:rsid w:val="001F04CA"/>
    <w:rsid w:val="001F0CC8"/>
    <w:rsid w:val="00203586"/>
    <w:rsid w:val="002051E4"/>
    <w:rsid w:val="00213A56"/>
    <w:rsid w:val="002307FB"/>
    <w:rsid w:val="002655EF"/>
    <w:rsid w:val="0026673D"/>
    <w:rsid w:val="00292CCB"/>
    <w:rsid w:val="00296E0F"/>
    <w:rsid w:val="002A6A41"/>
    <w:rsid w:val="002C2B94"/>
    <w:rsid w:val="002E5EEA"/>
    <w:rsid w:val="002F541A"/>
    <w:rsid w:val="0031302E"/>
    <w:rsid w:val="00321B2B"/>
    <w:rsid w:val="00327A65"/>
    <w:rsid w:val="003551E8"/>
    <w:rsid w:val="00384863"/>
    <w:rsid w:val="00386664"/>
    <w:rsid w:val="003A220D"/>
    <w:rsid w:val="003B678A"/>
    <w:rsid w:val="003C49D3"/>
    <w:rsid w:val="003D07E2"/>
    <w:rsid w:val="003D50F4"/>
    <w:rsid w:val="004209EC"/>
    <w:rsid w:val="004243D8"/>
    <w:rsid w:val="004263D6"/>
    <w:rsid w:val="00440CD1"/>
    <w:rsid w:val="004542DF"/>
    <w:rsid w:val="00462C1A"/>
    <w:rsid w:val="00487C67"/>
    <w:rsid w:val="004A2BD9"/>
    <w:rsid w:val="004A42CD"/>
    <w:rsid w:val="004E0D02"/>
    <w:rsid w:val="004E5AED"/>
    <w:rsid w:val="004F6EE1"/>
    <w:rsid w:val="00511DA8"/>
    <w:rsid w:val="00514D40"/>
    <w:rsid w:val="00527B63"/>
    <w:rsid w:val="00563F63"/>
    <w:rsid w:val="0057045E"/>
    <w:rsid w:val="005B0181"/>
    <w:rsid w:val="005B0DA3"/>
    <w:rsid w:val="005B2000"/>
    <w:rsid w:val="005B633E"/>
    <w:rsid w:val="005D5636"/>
    <w:rsid w:val="00612A93"/>
    <w:rsid w:val="00617326"/>
    <w:rsid w:val="006221E8"/>
    <w:rsid w:val="00630D36"/>
    <w:rsid w:val="0067593E"/>
    <w:rsid w:val="00681AD4"/>
    <w:rsid w:val="006B17AA"/>
    <w:rsid w:val="006F4EE8"/>
    <w:rsid w:val="00724B29"/>
    <w:rsid w:val="00733A81"/>
    <w:rsid w:val="00747D56"/>
    <w:rsid w:val="00756926"/>
    <w:rsid w:val="00776ECD"/>
    <w:rsid w:val="00783369"/>
    <w:rsid w:val="00784F2D"/>
    <w:rsid w:val="00785752"/>
    <w:rsid w:val="007A1833"/>
    <w:rsid w:val="007B16C6"/>
    <w:rsid w:val="007B2ED2"/>
    <w:rsid w:val="007C2E31"/>
    <w:rsid w:val="007C5E86"/>
    <w:rsid w:val="007D24D3"/>
    <w:rsid w:val="007E7504"/>
    <w:rsid w:val="007F23EC"/>
    <w:rsid w:val="007F7D17"/>
    <w:rsid w:val="00804283"/>
    <w:rsid w:val="00807E8A"/>
    <w:rsid w:val="008356A3"/>
    <w:rsid w:val="008539F1"/>
    <w:rsid w:val="00855411"/>
    <w:rsid w:val="008800F9"/>
    <w:rsid w:val="008926A0"/>
    <w:rsid w:val="008A35D4"/>
    <w:rsid w:val="008A66D0"/>
    <w:rsid w:val="008A67B7"/>
    <w:rsid w:val="008D7104"/>
    <w:rsid w:val="008F4AEA"/>
    <w:rsid w:val="009610DF"/>
    <w:rsid w:val="0097426B"/>
    <w:rsid w:val="009C5BCE"/>
    <w:rsid w:val="009E354E"/>
    <w:rsid w:val="00A14C5A"/>
    <w:rsid w:val="00A23A11"/>
    <w:rsid w:val="00A65C0E"/>
    <w:rsid w:val="00A86AA4"/>
    <w:rsid w:val="00AC7571"/>
    <w:rsid w:val="00AD6411"/>
    <w:rsid w:val="00B10345"/>
    <w:rsid w:val="00B15FC0"/>
    <w:rsid w:val="00B21E15"/>
    <w:rsid w:val="00B23C40"/>
    <w:rsid w:val="00B41EF6"/>
    <w:rsid w:val="00B52F8C"/>
    <w:rsid w:val="00B61C6B"/>
    <w:rsid w:val="00B72F76"/>
    <w:rsid w:val="00B800F5"/>
    <w:rsid w:val="00B925B2"/>
    <w:rsid w:val="00BD3097"/>
    <w:rsid w:val="00C459FB"/>
    <w:rsid w:val="00C919D6"/>
    <w:rsid w:val="00CA5CE6"/>
    <w:rsid w:val="00CA6C4D"/>
    <w:rsid w:val="00CB6541"/>
    <w:rsid w:val="00CB7F74"/>
    <w:rsid w:val="00CE2DC7"/>
    <w:rsid w:val="00D031CE"/>
    <w:rsid w:val="00D03946"/>
    <w:rsid w:val="00D1690A"/>
    <w:rsid w:val="00D226D2"/>
    <w:rsid w:val="00D33A24"/>
    <w:rsid w:val="00D53899"/>
    <w:rsid w:val="00D71676"/>
    <w:rsid w:val="00D94E01"/>
    <w:rsid w:val="00DB3187"/>
    <w:rsid w:val="00DB49DB"/>
    <w:rsid w:val="00E42FE0"/>
    <w:rsid w:val="00E44F25"/>
    <w:rsid w:val="00E703BC"/>
    <w:rsid w:val="00E93F77"/>
    <w:rsid w:val="00E95F23"/>
    <w:rsid w:val="00EB1C90"/>
    <w:rsid w:val="00EB200A"/>
    <w:rsid w:val="00EC15FF"/>
    <w:rsid w:val="00ED01D1"/>
    <w:rsid w:val="00ED61E5"/>
    <w:rsid w:val="00F06927"/>
    <w:rsid w:val="00F33ECE"/>
    <w:rsid w:val="00F417AE"/>
    <w:rsid w:val="00F73890"/>
    <w:rsid w:val="00FC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9D7E3-1189-4856-BC1C-1AFD48A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yperlink" Target="mailto:l.zadorozny@stat.gov.pl" TargetMode="Externa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hyperlink" Target="http://form.stat.gov.pl/formularze/przewodnik/psinfo.htm" TargetMode="External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hyperlink" Target="mailto:k.rozanski@sta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8C029B3F-2CC4-4A59-AF0D-A90575FA3373">STAT\ZADOROZNYL</Osoba>
    <Odbiorcy2 xmlns="8C029B3F-2CC4-4A59-AF0D-A90575FA3373" xsi:nil="true"/>
    <NazwaPliku xmlns="8C029B3F-2CC4-4A59-AF0D-A90575FA3373">Instrukcja_dla_dostawców_oprogramowania_2022.docx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00CA-7699-4BFE-88D2-C83786209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00B5B3E5-B9FA-4DD8-944C-A4B7B45E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1EEC6-7FFB-4521-8C84-9B37FA1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Sandecki Tomasz</dc:creator>
  <cp:lastModifiedBy>Urbańska Aneta</cp:lastModifiedBy>
  <cp:revision>2</cp:revision>
  <dcterms:created xsi:type="dcterms:W3CDTF">2022-01-31T12:42:00Z</dcterms:created>
  <dcterms:modified xsi:type="dcterms:W3CDTF">2022-01-31T12:42:00Z</dcterms:modified>
</cp:coreProperties>
</file>